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510" w14:textId="77777777" w:rsidR="00BD030F" w:rsidRPr="0054221C" w:rsidRDefault="00BD030F" w:rsidP="00BD030F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54221C">
        <w:rPr>
          <w:rFonts w:ascii="Times New Roman" w:eastAsia="Times New Roman" w:hAnsi="Times New Roman" w:cs="Times New Roman"/>
          <w:color w:val="330000"/>
          <w:sz w:val="40"/>
          <w:szCs w:val="40"/>
        </w:rPr>
        <w:t>LGCF, Inc. Available Scholarships</w:t>
      </w:r>
    </w:p>
    <w:p w14:paraId="61FE9042" w14:textId="0317A77C" w:rsidR="00BD030F" w:rsidRPr="005D57C3" w:rsidRDefault="00BD030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570"/>
        <w:gridCol w:w="1885"/>
      </w:tblGrid>
      <w:tr w:rsidR="00BD030F" w:rsidRPr="005D57C3" w14:paraId="72FB6A28" w14:textId="77777777" w:rsidTr="00BD030F">
        <w:tc>
          <w:tcPr>
            <w:tcW w:w="895" w:type="dxa"/>
          </w:tcPr>
          <w:p w14:paraId="10C2F5A4" w14:textId="768371BE" w:rsidR="00BD030F" w:rsidRPr="005D57C3" w:rsidRDefault="00BD030F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A1</w:t>
            </w:r>
          </w:p>
        </w:tc>
        <w:tc>
          <w:tcPr>
            <w:tcW w:w="6570" w:type="dxa"/>
          </w:tcPr>
          <w:p w14:paraId="22565DC9" w14:textId="5DA43141" w:rsidR="00BD030F" w:rsidRPr="005D57C3" w:rsidRDefault="00BD030F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 xml:space="preserve">LGCF Inc. Anita </w:t>
            </w:r>
            <w:proofErr w:type="spellStart"/>
            <w:r w:rsidRPr="005D57C3">
              <w:rPr>
                <w:sz w:val="28"/>
                <w:szCs w:val="28"/>
              </w:rPr>
              <w:t>Currault</w:t>
            </w:r>
            <w:proofErr w:type="spellEnd"/>
            <w:r w:rsidRPr="005D57C3">
              <w:rPr>
                <w:sz w:val="28"/>
                <w:szCs w:val="28"/>
              </w:rPr>
              <w:t xml:space="preserve"> Scholarship</w:t>
            </w:r>
          </w:p>
        </w:tc>
        <w:tc>
          <w:tcPr>
            <w:tcW w:w="1885" w:type="dxa"/>
          </w:tcPr>
          <w:p w14:paraId="6658AD40" w14:textId="4DD14A6A" w:rsidR="00BD030F" w:rsidRPr="005D57C3" w:rsidRDefault="00BD030F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$2,000</w:t>
            </w:r>
          </w:p>
        </w:tc>
      </w:tr>
      <w:tr w:rsidR="00BD030F" w:rsidRPr="005D57C3" w14:paraId="2CBF993E" w14:textId="77777777" w:rsidTr="00BD030F">
        <w:trPr>
          <w:trHeight w:val="80"/>
        </w:trPr>
        <w:tc>
          <w:tcPr>
            <w:tcW w:w="895" w:type="dxa"/>
          </w:tcPr>
          <w:p w14:paraId="492597FD" w14:textId="05C067C9" w:rsidR="00BD030F" w:rsidRPr="005D57C3" w:rsidRDefault="00BD030F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A2</w:t>
            </w:r>
          </w:p>
        </w:tc>
        <w:tc>
          <w:tcPr>
            <w:tcW w:w="6570" w:type="dxa"/>
          </w:tcPr>
          <w:p w14:paraId="42448E91" w14:textId="4A6FE042" w:rsidR="00BD030F" w:rsidRPr="005D57C3" w:rsidRDefault="005B2AD7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Louisiana Garden Club Federation Inc. Scholarship</w:t>
            </w:r>
          </w:p>
        </w:tc>
        <w:tc>
          <w:tcPr>
            <w:tcW w:w="1885" w:type="dxa"/>
          </w:tcPr>
          <w:p w14:paraId="5B1E195B" w14:textId="0F304CA5" w:rsidR="00BD030F" w:rsidRPr="005D57C3" w:rsidRDefault="00BD030F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$2,000</w:t>
            </w:r>
          </w:p>
        </w:tc>
      </w:tr>
      <w:tr w:rsidR="00447EF6" w:rsidRPr="005D57C3" w14:paraId="260D2357" w14:textId="77777777" w:rsidTr="00BD030F">
        <w:trPr>
          <w:trHeight w:val="80"/>
        </w:trPr>
        <w:tc>
          <w:tcPr>
            <w:tcW w:w="895" w:type="dxa"/>
          </w:tcPr>
          <w:p w14:paraId="71456692" w14:textId="01A465CF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A2</w:t>
            </w:r>
          </w:p>
        </w:tc>
        <w:tc>
          <w:tcPr>
            <w:tcW w:w="6570" w:type="dxa"/>
          </w:tcPr>
          <w:p w14:paraId="0E7CE7AD" w14:textId="1AE277D7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Louisiana Garden Club Federation Inc. Scholarship</w:t>
            </w:r>
          </w:p>
        </w:tc>
        <w:tc>
          <w:tcPr>
            <w:tcW w:w="1885" w:type="dxa"/>
          </w:tcPr>
          <w:p w14:paraId="68D09C68" w14:textId="7D1C2B13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$2,000</w:t>
            </w:r>
          </w:p>
        </w:tc>
      </w:tr>
      <w:tr w:rsidR="00447EF6" w:rsidRPr="005D57C3" w14:paraId="1F2D6CAD" w14:textId="77777777" w:rsidTr="00BD030F">
        <w:tc>
          <w:tcPr>
            <w:tcW w:w="895" w:type="dxa"/>
          </w:tcPr>
          <w:p w14:paraId="37FFC72D" w14:textId="400F8AA0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A3</w:t>
            </w:r>
          </w:p>
        </w:tc>
        <w:tc>
          <w:tcPr>
            <w:tcW w:w="6570" w:type="dxa"/>
          </w:tcPr>
          <w:p w14:paraId="6A88E7E8" w14:textId="50D3DEF0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 xml:space="preserve">Irene M. </w:t>
            </w:r>
            <w:proofErr w:type="spellStart"/>
            <w:r w:rsidRPr="005D57C3">
              <w:rPr>
                <w:sz w:val="28"/>
                <w:szCs w:val="28"/>
              </w:rPr>
              <w:t>Petitjean</w:t>
            </w:r>
            <w:proofErr w:type="spellEnd"/>
            <w:r w:rsidRPr="005D57C3">
              <w:rPr>
                <w:sz w:val="28"/>
                <w:szCs w:val="28"/>
              </w:rPr>
              <w:t xml:space="preserve"> Horticulture Scholarship</w:t>
            </w:r>
          </w:p>
        </w:tc>
        <w:tc>
          <w:tcPr>
            <w:tcW w:w="1885" w:type="dxa"/>
          </w:tcPr>
          <w:p w14:paraId="213591F7" w14:textId="6479523F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$1,000</w:t>
            </w:r>
          </w:p>
        </w:tc>
      </w:tr>
      <w:tr w:rsidR="00447EF6" w:rsidRPr="005D57C3" w14:paraId="318CBA6E" w14:textId="77777777" w:rsidTr="00BD030F">
        <w:tc>
          <w:tcPr>
            <w:tcW w:w="895" w:type="dxa"/>
          </w:tcPr>
          <w:p w14:paraId="7B818F76" w14:textId="29673D00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A4</w:t>
            </w:r>
          </w:p>
        </w:tc>
        <w:tc>
          <w:tcPr>
            <w:tcW w:w="6570" w:type="dxa"/>
          </w:tcPr>
          <w:p w14:paraId="34698F30" w14:textId="66ECB65D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LGCF Inc. District VII Scholarship (available only to Dist. VII residents)</w:t>
            </w:r>
          </w:p>
        </w:tc>
        <w:tc>
          <w:tcPr>
            <w:tcW w:w="1885" w:type="dxa"/>
          </w:tcPr>
          <w:p w14:paraId="50A6FEE0" w14:textId="3931E047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$1,000</w:t>
            </w:r>
          </w:p>
        </w:tc>
      </w:tr>
      <w:tr w:rsidR="00447EF6" w:rsidRPr="005D57C3" w14:paraId="24011511" w14:textId="77777777" w:rsidTr="00BD030F">
        <w:tc>
          <w:tcPr>
            <w:tcW w:w="895" w:type="dxa"/>
          </w:tcPr>
          <w:p w14:paraId="5DD381AA" w14:textId="789BEE61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B</w:t>
            </w:r>
          </w:p>
        </w:tc>
        <w:tc>
          <w:tcPr>
            <w:tcW w:w="6570" w:type="dxa"/>
          </w:tcPr>
          <w:p w14:paraId="16222E80" w14:textId="1A23F13D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Neil Christopher/ La. Landscape Design Consultants Council Book Scholarship LSUBR</w:t>
            </w:r>
          </w:p>
        </w:tc>
        <w:tc>
          <w:tcPr>
            <w:tcW w:w="1885" w:type="dxa"/>
          </w:tcPr>
          <w:p w14:paraId="385EB2E0" w14:textId="7D566822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$500</w:t>
            </w:r>
          </w:p>
        </w:tc>
      </w:tr>
      <w:tr w:rsidR="00447EF6" w:rsidRPr="005D57C3" w14:paraId="6CD2945D" w14:textId="77777777" w:rsidTr="00BD030F">
        <w:tc>
          <w:tcPr>
            <w:tcW w:w="895" w:type="dxa"/>
          </w:tcPr>
          <w:p w14:paraId="51DE1303" w14:textId="11150716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C</w:t>
            </w:r>
          </w:p>
        </w:tc>
        <w:tc>
          <w:tcPr>
            <w:tcW w:w="6570" w:type="dxa"/>
          </w:tcPr>
          <w:p w14:paraId="4F8C36ED" w14:textId="4B3BA0EA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LGCF Dist. II Book Scholarship (available only to Dist. II residents)</w:t>
            </w:r>
          </w:p>
        </w:tc>
        <w:tc>
          <w:tcPr>
            <w:tcW w:w="1885" w:type="dxa"/>
          </w:tcPr>
          <w:p w14:paraId="5123FDF6" w14:textId="5F9F1558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$500</w:t>
            </w:r>
          </w:p>
        </w:tc>
      </w:tr>
      <w:tr w:rsidR="00447EF6" w:rsidRPr="005D57C3" w14:paraId="0DED6B5A" w14:textId="77777777" w:rsidTr="00BD030F">
        <w:tc>
          <w:tcPr>
            <w:tcW w:w="895" w:type="dxa"/>
          </w:tcPr>
          <w:p w14:paraId="389980AB" w14:textId="6729945E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D</w:t>
            </w:r>
          </w:p>
        </w:tc>
        <w:tc>
          <w:tcPr>
            <w:tcW w:w="6570" w:type="dxa"/>
          </w:tcPr>
          <w:p w14:paraId="73E9E6DA" w14:textId="266209F0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Neil Christopher/ Shady Oaks Garden Club Scholarship LSUBR</w:t>
            </w:r>
          </w:p>
        </w:tc>
        <w:tc>
          <w:tcPr>
            <w:tcW w:w="1885" w:type="dxa"/>
          </w:tcPr>
          <w:p w14:paraId="6F4A3C04" w14:textId="44066990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$500</w:t>
            </w:r>
          </w:p>
        </w:tc>
      </w:tr>
      <w:tr w:rsidR="00447EF6" w:rsidRPr="005D57C3" w14:paraId="2F1BD3FA" w14:textId="77777777" w:rsidTr="00BD030F">
        <w:tc>
          <w:tcPr>
            <w:tcW w:w="895" w:type="dxa"/>
          </w:tcPr>
          <w:p w14:paraId="53EF804A" w14:textId="412DD4BB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E</w:t>
            </w:r>
          </w:p>
        </w:tc>
        <w:tc>
          <w:tcPr>
            <w:tcW w:w="6570" w:type="dxa"/>
          </w:tcPr>
          <w:p w14:paraId="2619785E" w14:textId="5F6E306C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Gardening Consultants / Jo Ann Christopher Scholarship</w:t>
            </w:r>
          </w:p>
        </w:tc>
        <w:tc>
          <w:tcPr>
            <w:tcW w:w="1885" w:type="dxa"/>
          </w:tcPr>
          <w:p w14:paraId="3A2B6DB0" w14:textId="40BEAF80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$500</w:t>
            </w:r>
          </w:p>
        </w:tc>
      </w:tr>
      <w:tr w:rsidR="00447EF6" w:rsidRPr="005D57C3" w14:paraId="4084727F" w14:textId="77777777" w:rsidTr="00BD030F">
        <w:tc>
          <w:tcPr>
            <w:tcW w:w="895" w:type="dxa"/>
          </w:tcPr>
          <w:p w14:paraId="4717251A" w14:textId="27F7DF62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F</w:t>
            </w:r>
          </w:p>
        </w:tc>
        <w:tc>
          <w:tcPr>
            <w:tcW w:w="6570" w:type="dxa"/>
          </w:tcPr>
          <w:p w14:paraId="5DF725CB" w14:textId="5D344322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 xml:space="preserve">Joe E. </w:t>
            </w:r>
            <w:proofErr w:type="spellStart"/>
            <w:r w:rsidRPr="005D57C3">
              <w:rPr>
                <w:sz w:val="28"/>
                <w:szCs w:val="28"/>
              </w:rPr>
              <w:t>Baucum</w:t>
            </w:r>
            <w:proofErr w:type="spellEnd"/>
            <w:r w:rsidRPr="005D57C3">
              <w:rPr>
                <w:sz w:val="28"/>
                <w:szCs w:val="28"/>
              </w:rPr>
              <w:t xml:space="preserve"> Memorial Award</w:t>
            </w:r>
            <w:r>
              <w:rPr>
                <w:sz w:val="28"/>
                <w:szCs w:val="28"/>
              </w:rPr>
              <w:t xml:space="preserve">/ </w:t>
            </w:r>
            <w:r w:rsidR="00F636B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available to environmental science majors</w:t>
            </w:r>
            <w:r w:rsidR="00F636BA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6D71C44B" w14:textId="0AC41E66" w:rsidR="00447EF6" w:rsidRPr="005D57C3" w:rsidRDefault="00447EF6" w:rsidP="00447EF6">
            <w:pPr>
              <w:rPr>
                <w:sz w:val="28"/>
                <w:szCs w:val="28"/>
              </w:rPr>
            </w:pPr>
            <w:r w:rsidRPr="005D57C3">
              <w:rPr>
                <w:sz w:val="28"/>
                <w:szCs w:val="28"/>
              </w:rPr>
              <w:t>$250</w:t>
            </w:r>
          </w:p>
        </w:tc>
      </w:tr>
      <w:tr w:rsidR="00447EF6" w:rsidRPr="005D57C3" w14:paraId="3E402DEB" w14:textId="77777777" w:rsidTr="00BD030F">
        <w:tc>
          <w:tcPr>
            <w:tcW w:w="895" w:type="dxa"/>
          </w:tcPr>
          <w:p w14:paraId="261249F5" w14:textId="77777777" w:rsidR="00447EF6" w:rsidRPr="005D57C3" w:rsidRDefault="00447EF6" w:rsidP="00447EF6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14:paraId="26ABF088" w14:textId="77777777" w:rsidR="00447EF6" w:rsidRPr="005D57C3" w:rsidRDefault="00447EF6" w:rsidP="00447EF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2D37518C" w14:textId="77777777" w:rsidR="00447EF6" w:rsidRPr="005D57C3" w:rsidRDefault="00447EF6" w:rsidP="00447EF6">
            <w:pPr>
              <w:rPr>
                <w:sz w:val="28"/>
                <w:szCs w:val="28"/>
              </w:rPr>
            </w:pPr>
          </w:p>
        </w:tc>
      </w:tr>
    </w:tbl>
    <w:p w14:paraId="3D80E42A" w14:textId="2C80C8F6" w:rsidR="00BD030F" w:rsidRDefault="00BD030F"/>
    <w:p w14:paraId="63AA5C22" w14:textId="199D6B3B" w:rsidR="005D57C3" w:rsidRDefault="005D57C3"/>
    <w:p w14:paraId="472778F8" w14:textId="5FF6DCDD" w:rsidR="005D57C3" w:rsidRPr="005D57C3" w:rsidRDefault="00F636BA">
      <w:pPr>
        <w:rPr>
          <w:rFonts w:ascii="Gentium Basic" w:hAnsi="Gentium Basic"/>
          <w:spacing w:val="15"/>
          <w:sz w:val="28"/>
          <w:szCs w:val="28"/>
          <w:shd w:val="clear" w:color="auto" w:fill="FFFFFF"/>
        </w:rPr>
      </w:pPr>
      <w:hyperlink r:id="rId4" w:history="1">
        <w:r w:rsidR="005D57C3" w:rsidRPr="005D57C3">
          <w:rPr>
            <w:rStyle w:val="Strong"/>
            <w:rFonts w:ascii="Gentium Basic" w:hAnsi="Gentium Basic"/>
            <w:spacing w:val="15"/>
            <w:sz w:val="28"/>
            <w:szCs w:val="28"/>
            <w:u w:val="single"/>
            <w:shd w:val="clear" w:color="auto" w:fill="FFFFFF"/>
          </w:rPr>
          <w:t>District II</w:t>
        </w:r>
      </w:hyperlink>
      <w:r w:rsidR="005D57C3" w:rsidRPr="005D57C3">
        <w:rPr>
          <w:rFonts w:ascii="Gentium Basic" w:hAnsi="Gentium Basic"/>
          <w:spacing w:val="15"/>
          <w:sz w:val="28"/>
          <w:szCs w:val="28"/>
          <w:shd w:val="clear" w:color="auto" w:fill="FFFFFF"/>
        </w:rPr>
        <w:t> Jefferson, St. Charles, St. John the Baptist, St. James, Orleans, St Bernard, Plaquemines</w:t>
      </w:r>
    </w:p>
    <w:p w14:paraId="1C8405C5" w14:textId="0FDE173C" w:rsidR="005D57C3" w:rsidRPr="005D57C3" w:rsidRDefault="005D57C3">
      <w:pPr>
        <w:rPr>
          <w:rFonts w:ascii="Gentium Basic" w:hAnsi="Gentium Basic"/>
          <w:spacing w:val="15"/>
          <w:sz w:val="28"/>
          <w:szCs w:val="28"/>
          <w:shd w:val="clear" w:color="auto" w:fill="FFFFFF"/>
        </w:rPr>
      </w:pPr>
    </w:p>
    <w:p w14:paraId="562E02E8" w14:textId="53D970C3" w:rsidR="005D57C3" w:rsidRPr="005D57C3" w:rsidRDefault="00F636BA">
      <w:pPr>
        <w:rPr>
          <w:sz w:val="28"/>
          <w:szCs w:val="28"/>
        </w:rPr>
      </w:pPr>
      <w:hyperlink r:id="rId5" w:history="1">
        <w:r w:rsidR="005D57C3" w:rsidRPr="005D57C3">
          <w:rPr>
            <w:rStyle w:val="Strong"/>
            <w:rFonts w:ascii="Gentium Basic" w:hAnsi="Gentium Basic"/>
            <w:spacing w:val="15"/>
            <w:sz w:val="28"/>
            <w:szCs w:val="28"/>
            <w:u w:val="single"/>
            <w:shd w:val="clear" w:color="auto" w:fill="FFFFFF"/>
          </w:rPr>
          <w:t>District VII</w:t>
        </w:r>
      </w:hyperlink>
      <w:r w:rsidR="005D57C3" w:rsidRPr="005D57C3">
        <w:rPr>
          <w:rFonts w:ascii="Gentium Basic" w:hAnsi="Gentium Basic"/>
          <w:spacing w:val="15"/>
          <w:sz w:val="28"/>
          <w:szCs w:val="28"/>
          <w:shd w:val="clear" w:color="auto" w:fill="FFFFFF"/>
        </w:rPr>
        <w:t> Acadia, Allen, Beauregard, Calcasieu, Cameron, Evangeline, Jefferson Davis, Saint Landry.</w:t>
      </w:r>
    </w:p>
    <w:sectPr w:rsidR="005D57C3" w:rsidRPr="005D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0F"/>
    <w:rsid w:val="00447EF6"/>
    <w:rsid w:val="005B2AD7"/>
    <w:rsid w:val="005D57C3"/>
    <w:rsid w:val="00A26A89"/>
    <w:rsid w:val="00BC7A28"/>
    <w:rsid w:val="00BD030F"/>
    <w:rsid w:val="00C710B6"/>
    <w:rsid w:val="00F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F750"/>
  <w15:chartTrackingRefBased/>
  <w15:docId w15:val="{3240DCAC-CC6E-4661-AA13-9DE4E3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gcfinc.org/district-vii.html" TargetMode="External"/><Relationship Id="rId4" Type="http://schemas.openxmlformats.org/officeDocument/2006/relationships/hyperlink" Target="https://www.lgcfinc.org/district-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</cp:revision>
  <dcterms:created xsi:type="dcterms:W3CDTF">2021-09-21T23:44:00Z</dcterms:created>
  <dcterms:modified xsi:type="dcterms:W3CDTF">2021-09-21T23:44:00Z</dcterms:modified>
</cp:coreProperties>
</file>